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9" w:rsidRPr="000125D9" w:rsidRDefault="000125D9" w:rsidP="000125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5D9">
        <w:rPr>
          <w:rFonts w:ascii="Times New Roman" w:eastAsia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0125D9" w:rsidRPr="000125D9" w:rsidRDefault="000125D9" w:rsidP="000125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5D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A081B" w:rsidRPr="009A081B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 w:rsidR="009A081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A081B" w:rsidRPr="009A081B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комитета по финансам администрации Ханты-Мансийского района в части соблюдения законодательства о размещении заказов на поставку товаров, выполнение работ, оказания услуг для государственных и муниципальных нужд» за 2013 год</w:t>
      </w:r>
      <w:r w:rsidRPr="000125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25D9" w:rsidRPr="000125D9" w:rsidRDefault="000125D9" w:rsidP="000125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5D9" w:rsidRDefault="000125D9" w:rsidP="000125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ECF">
        <w:rPr>
          <w:rFonts w:ascii="Times New Roman" w:eastAsia="Times New Roman" w:hAnsi="Times New Roman" w:cs="Times New Roman"/>
          <w:sz w:val="28"/>
          <w:szCs w:val="28"/>
        </w:rPr>
        <w:t>В соответствии с пункт</w:t>
      </w:r>
      <w:r w:rsidR="00BB2B90" w:rsidRPr="00E92EC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 xml:space="preserve"> раздела I Плана работы Контрольно-счетной палаты Ханты-Мансийского района на 2014 год, утвержденного приказом Контрольно-счетной палаты Ханты-Мансийского района</w:t>
      </w:r>
      <w:r w:rsidRPr="00E92E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 xml:space="preserve">от 27.12.2013 № 17 (с изменениями от 03.03.2014 № 3) и приказом о проведении контрольного мероприятия от </w:t>
      </w:r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92ECF">
        <w:rPr>
          <w:rFonts w:ascii="Times New Roman" w:eastAsia="Times New Roman" w:hAnsi="Times New Roman" w:cs="Times New Roman"/>
          <w:sz w:val="28"/>
          <w:szCs w:val="28"/>
        </w:rPr>
        <w:t xml:space="preserve"> проведено контрольное мероприятие «</w:t>
      </w:r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>Проверка деятельности комитета по финансам администрации Ханты-Мансийского района в части соблюдения законодательства о размещении заказов на поставку</w:t>
      </w:r>
      <w:proofErr w:type="gramEnd"/>
      <w:r w:rsidR="00A211D2" w:rsidRPr="00E92ECF">
        <w:rPr>
          <w:rFonts w:ascii="Times New Roman" w:eastAsia="Times New Roman" w:hAnsi="Times New Roman" w:cs="Times New Roman"/>
          <w:sz w:val="28"/>
          <w:szCs w:val="28"/>
        </w:rPr>
        <w:t xml:space="preserve"> товаров, выполнение работ, оказания услуг для государственных и муниципальных нужд</w:t>
      </w:r>
      <w:r w:rsidR="00CE5167" w:rsidRPr="00E92ECF">
        <w:rPr>
          <w:rFonts w:ascii="Times New Roman" w:eastAsia="Times New Roman" w:hAnsi="Times New Roman" w:cs="Times New Roman"/>
          <w:sz w:val="28"/>
          <w:szCs w:val="28"/>
        </w:rPr>
        <w:t>» за 2013 год»</w:t>
      </w:r>
      <w:r w:rsidRPr="00E92ECF">
        <w:rPr>
          <w:rFonts w:ascii="Times New Roman" w:eastAsia="Calibri" w:hAnsi="Times New Roman" w:cs="Times New Roman"/>
          <w:sz w:val="28"/>
          <w:szCs w:val="28"/>
        </w:rPr>
        <w:t>.</w:t>
      </w:r>
      <w:r w:rsidRPr="00012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5D9" w:rsidRPr="000125D9" w:rsidRDefault="000125D9" w:rsidP="000125D9">
      <w:pPr>
        <w:tabs>
          <w:tab w:val="left" w:pos="1134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125D9">
        <w:rPr>
          <w:rFonts w:ascii="Times New Roman" w:eastAsia="Times New Roman" w:hAnsi="Times New Roman" w:cs="Times New Roman"/>
          <w:i/>
          <w:sz w:val="28"/>
          <w:szCs w:val="28"/>
        </w:rPr>
        <w:t xml:space="preserve">По результатам контрольного мероприятия в </w:t>
      </w:r>
      <w:r w:rsidR="00A21F66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комитете </w:t>
      </w:r>
      <w:r w:rsidR="00A21F66" w:rsidRPr="00A21F66">
        <w:rPr>
          <w:rFonts w:ascii="Times New Roman" w:eastAsia="Times New Roman" w:hAnsi="Times New Roman" w:cs="Times New Roman"/>
          <w:i/>
          <w:sz w:val="28"/>
          <w:szCs w:val="28"/>
        </w:rPr>
        <w:t>по финансам администраци</w:t>
      </w:r>
      <w:r w:rsidR="000573F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A21F66" w:rsidRPr="00A21F66">
        <w:rPr>
          <w:rFonts w:ascii="Times New Roman" w:eastAsia="Times New Roman" w:hAnsi="Times New Roman" w:cs="Times New Roman"/>
          <w:i/>
          <w:sz w:val="28"/>
          <w:szCs w:val="28"/>
        </w:rPr>
        <w:t xml:space="preserve"> Ханты-Мансийского района (далее – Комитет, Заказчик</w:t>
      </w:r>
      <w:r w:rsidR="00A21F66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0125D9">
        <w:rPr>
          <w:rFonts w:ascii="Times New Roman" w:eastAsia="Times New Roman" w:hAnsi="Times New Roman" w:cs="Times New Roman"/>
          <w:i/>
          <w:sz w:val="28"/>
          <w:szCs w:val="28"/>
        </w:rPr>
        <w:t>установлено:</w:t>
      </w:r>
    </w:p>
    <w:p w:rsidR="000125D9" w:rsidRPr="000125D9" w:rsidRDefault="000125D9" w:rsidP="000125D9">
      <w:pPr>
        <w:tabs>
          <w:tab w:val="left" w:pos="1134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5D9" w:rsidRPr="00CC3A0A" w:rsidRDefault="000125D9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125D9">
        <w:rPr>
          <w:rFonts w:ascii="Times New Roman" w:eastAsia="Calibri" w:hAnsi="Times New Roman" w:cs="Times New Roman"/>
          <w:sz w:val="28"/>
          <w:szCs w:val="28"/>
        </w:rPr>
        <w:t>-</w:t>
      </w:r>
      <w:r w:rsidR="00CC3A0A" w:rsidRPr="00CC3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9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C3A0A" w:rsidRPr="00CC3A0A">
        <w:rPr>
          <w:rFonts w:ascii="Times New Roman" w:eastAsia="Times New Roman" w:hAnsi="Times New Roman" w:cs="Times New Roman"/>
          <w:sz w:val="28"/>
          <w:szCs w:val="28"/>
        </w:rPr>
        <w:t xml:space="preserve"> нарушение статьи 73 Бюджетного кодекса Российской Федерации, Комитетом в реестр закупок, осуществленных без заключения муниципальных контрактов, включена не полная информация </w:t>
      </w:r>
      <w:r w:rsidR="00CC3A0A" w:rsidRPr="00CC3A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закупках</w:t>
      </w:r>
      <w:r w:rsidRPr="00CC3A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125D9" w:rsidRDefault="000125D9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25D9">
        <w:rPr>
          <w:rFonts w:ascii="Times New Roman" w:eastAsia="Calibri" w:hAnsi="Times New Roman" w:cs="Times New Roman"/>
          <w:sz w:val="28"/>
          <w:szCs w:val="28"/>
        </w:rPr>
        <w:t>-</w:t>
      </w:r>
      <w:r w:rsidR="00354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2238">
        <w:rPr>
          <w:rFonts w:ascii="Times New Roman" w:eastAsia="Calibri" w:hAnsi="Times New Roman" w:cs="Times New Roman"/>
          <w:sz w:val="28"/>
          <w:szCs w:val="28"/>
        </w:rPr>
        <w:t>в</w:t>
      </w:r>
      <w:r w:rsidR="00354936" w:rsidRPr="00354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нарушение п. 14 ч. 2 ст. 55 </w:t>
      </w:r>
      <w:r w:rsidR="00354936" w:rsidRPr="00354936">
        <w:rPr>
          <w:rFonts w:ascii="Times New Roman" w:eastAsia="Times New Roman" w:hAnsi="Times New Roman" w:cs="Times New Roman"/>
          <w:sz w:val="28"/>
          <w:szCs w:val="28"/>
        </w:rPr>
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="00354936" w:rsidRPr="00354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Комитетом осуществлены 2 закупки на оказание услуг на сумму, превышающую установленный Центральным банком Российской Федерации </w:t>
      </w:r>
      <w:hyperlink r:id="rId5" w:history="1">
        <w:r w:rsidR="00354936" w:rsidRPr="0035493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предельный размер</w:t>
        </w:r>
      </w:hyperlink>
      <w:r w:rsidR="00354936" w:rsidRPr="00354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расчетов наличными деньгами в Российской Федерации между юридическими лицами по одной сделке</w:t>
      </w:r>
      <w:r w:rsidR="0036131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61314" w:rsidRDefault="00361314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54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7FB">
        <w:rPr>
          <w:rFonts w:ascii="Times New Roman" w:eastAsia="Calibri" w:hAnsi="Times New Roman" w:cs="Times New Roman"/>
          <w:sz w:val="28"/>
          <w:szCs w:val="28"/>
        </w:rPr>
        <w:t>в</w:t>
      </w:r>
      <w:r w:rsidR="00354936" w:rsidRPr="00354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нарушение</w:t>
      </w:r>
      <w:r w:rsidR="00354936" w:rsidRPr="003549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п. 14 ч. 2 ст. 55 </w:t>
      </w:r>
      <w:r w:rsidR="00354936" w:rsidRPr="00354936">
        <w:rPr>
          <w:rFonts w:ascii="Times New Roman" w:eastAsia="Times New Roman" w:hAnsi="Times New Roman" w:cs="Times New Roman"/>
          <w:sz w:val="28"/>
          <w:szCs w:val="28"/>
        </w:rPr>
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Комитетом</w:t>
      </w:r>
      <w:r w:rsidR="00354936" w:rsidRPr="003549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заключены 2 сделки на одноименные услуги в одном квартале на сумму более 100 000 рублей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1314" w:rsidRDefault="00361314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54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7FB">
        <w:rPr>
          <w:rFonts w:ascii="Times New Roman" w:eastAsia="Calibri" w:hAnsi="Times New Roman" w:cs="Times New Roman"/>
          <w:sz w:val="28"/>
          <w:szCs w:val="28"/>
        </w:rPr>
        <w:t>в</w:t>
      </w:r>
      <w:r w:rsidR="00354936" w:rsidRPr="0035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требований ч. 1 ст. 45 </w:t>
      </w:r>
      <w:hyperlink r:id="rId6" w:history="1">
        <w:r w:rsidR="00354936" w:rsidRPr="0035493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Комитетом по 2 заказам нарушен срок размещения на официальном сайте извещения о проведении запроса котировок</w:t>
        </w:r>
      </w:hyperlink>
      <w:r w:rsidR="006D3E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38D4" w:rsidRDefault="006D3ECB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E07FB">
        <w:rPr>
          <w:rFonts w:ascii="Times New Roman" w:eastAsia="Calibri" w:hAnsi="Times New Roman" w:cs="Times New Roman"/>
          <w:sz w:val="28"/>
          <w:szCs w:val="28"/>
        </w:rPr>
        <w:t>в</w:t>
      </w:r>
      <w:r w:rsidR="00FE38D4" w:rsidRPr="005807E6">
        <w:rPr>
          <w:rFonts w:ascii="Times New Roman" w:eastAsia="Times New Roman" w:hAnsi="Times New Roman" w:cs="Times New Roman"/>
          <w:sz w:val="28"/>
          <w:szCs w:val="28"/>
        </w:rPr>
        <w:t xml:space="preserve"> нарушение п. 4 ст. 43 Закона № 94-ФЗ «О размещении заказов на поставки товаров, выполнение работ, оказание услуг для государственных и муниципальных нужд» Комитетом в 3 извещениях о проведении запроса котировок, размещенных на официальном сайте указанная информация, не соответствовала непосредственно самой закупке</w:t>
      </w:r>
      <w:r w:rsidR="00FE38D4" w:rsidRPr="005807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3ECB" w:rsidRDefault="006D3ECB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E07FB">
        <w:rPr>
          <w:rFonts w:ascii="Times New Roman" w:eastAsia="Calibri" w:hAnsi="Times New Roman" w:cs="Times New Roman"/>
          <w:sz w:val="28"/>
          <w:szCs w:val="28"/>
        </w:rPr>
        <w:t>в нарушение требований, установленных пунктом 3 статьи 9 Федерального закона от 06.12.2011 № 402-ФЗ «О бухгалтерском учете» Администрацией отражены недостоверные сведения в первичных учетных документах;</w:t>
      </w:r>
    </w:p>
    <w:p w:rsidR="003E07FB" w:rsidRDefault="006D3ECB" w:rsidP="000125D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07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E07FB" w:rsidRPr="003E07FB">
        <w:rPr>
          <w:rFonts w:ascii="Times New Roman" w:eastAsia="Times New Roman" w:hAnsi="Times New Roman" w:cs="Times New Roman"/>
          <w:sz w:val="28"/>
          <w:szCs w:val="28"/>
        </w:rPr>
        <w:t>нарушение ч. 6 ст. 18 Закона № 94-ФЗ «О размещении заказов на поставки товаров, выполнение работ, оказание услуг для государственных и муниципальных нужд» 3 сведения о контракте, размещенные Комитетом на официальном сайте в сети Интернет содержат недостоверную информацию, предусмотренную Положением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</w:t>
      </w:r>
      <w:proofErr w:type="gramEnd"/>
      <w:r w:rsidR="003E07FB" w:rsidRPr="003E07FB">
        <w:rPr>
          <w:rFonts w:ascii="Times New Roman" w:eastAsia="Times New Roman" w:hAnsi="Times New Roman" w:cs="Times New Roman"/>
          <w:sz w:val="28"/>
          <w:szCs w:val="28"/>
        </w:rPr>
        <w:t xml:space="preserve">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реестр, утвержденным постановлением Правительства Российской Федерации от 29.12.2010 № 1191</w:t>
      </w:r>
      <w:r w:rsidR="003E0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FB" w:rsidRDefault="003E07FB" w:rsidP="000125D9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</w:t>
      </w:r>
      <w:proofErr w:type="spellStart"/>
      <w:r w:rsidRPr="003E07FB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3E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6.1 п. 6 Постановления администрации Ханты-Мансийского района от 10.04.2013 № 83 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t>«О мерах по реализации решения Думы Ханты-Мансийского района от 21 декабря 2012 года № 195»</w:t>
      </w:r>
      <w:r w:rsidRPr="003E0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Комитетом по 2 закупкам не исполнена обязанность по установлению размера обеспечения исполнения контракта при размещении заказа на сумму свыше 1 млн.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07FB" w:rsidRDefault="003E07FB" w:rsidP="000125D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t xml:space="preserve"> нарушение ст. 219.1 Бюджетного кодекса Российской Федерации и п.5.1 раздела </w:t>
      </w:r>
      <w:r w:rsidRPr="003E07F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приказу Комитета от 27.12. 2011 года № 93–О «Об утверждении Порядка составления и ведения сводной бюджетной росписи бюджета Ханты-Мансийского района и бюджетных росписей главных распорядителей средств бюджета Ханты-Мансийского района (главных администраторов источников финансирования дефицита бюджета Ханты-Мансийского района)» Комитетом, как главным распорядителем средств бюджета Ханты-Мансийского района, не</w:t>
      </w:r>
      <w:proofErr w:type="gramEnd"/>
      <w:r w:rsidRPr="003E07FB">
        <w:rPr>
          <w:rFonts w:ascii="Times New Roman" w:eastAsia="Times New Roman" w:hAnsi="Times New Roman" w:cs="Times New Roman"/>
          <w:sz w:val="28"/>
          <w:szCs w:val="28"/>
        </w:rPr>
        <w:t xml:space="preserve"> велась роспись расходов на 2013 год и плановый период, входящая в состав бюджетной росписи главных распорядителей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7FB" w:rsidRDefault="003E07FB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t xml:space="preserve"> нарушение п. 1.2 раздела </w:t>
      </w:r>
      <w:r w:rsidRPr="003E07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приказу Комитета от 27.12.2011 № 93–О «Об утверждении Порядка составления и ведения 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lastRenderedPageBreak/>
        <w:t>сводной бюджетной росписи бюджета Ханты-Мансийского района и бюджетных росписей главных распорядителей средств бюджета Ханты-Мансийского района (главных администраторов источников финансирования дефицита бюджета Ханты-Мансийского района)» Комитетом, как</w:t>
      </w:r>
      <w:r w:rsidRPr="003E07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финансовым органом</w:t>
      </w:r>
      <w:r w:rsidRPr="003E07FB">
        <w:rPr>
          <w:rFonts w:ascii="Times New Roman" w:eastAsia="Times New Roman" w:hAnsi="Times New Roman" w:cs="Times New Roman"/>
          <w:sz w:val="28"/>
          <w:szCs w:val="28"/>
        </w:rPr>
        <w:t xml:space="preserve"> сводная роспись расходов велась не по установленной форме.</w:t>
      </w:r>
      <w:proofErr w:type="gramEnd"/>
    </w:p>
    <w:p w:rsidR="00272238" w:rsidRDefault="00272238" w:rsidP="000125D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Pr="00272238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3 статьи 219 Бюджетного кодекса Российской Федерации, </w:t>
      </w:r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>Комитетом были приняты бюджетные обязательства, при отсутствии лимитов бюджетных обязательств в рамках текущего финансового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E07FB" w:rsidRDefault="00272238" w:rsidP="000125D9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нарушение </w:t>
      </w:r>
      <w:proofErr w:type="spellStart"/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>пп</w:t>
      </w:r>
      <w:proofErr w:type="spellEnd"/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>. 6.2 п. 6 постановления администрации Ханты-Мансийского района от 10.04.2013 № 83 «О мерах по реализации решения Думы Ханты-Мансийского района от 21 декабря 2012 года № 195», Комитетом было принято бюджетное обязательство, при отсутствии лимитов бюджетных обязательств в рамках текущего финансового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72238" w:rsidRDefault="00272238" w:rsidP="000125D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</w:t>
      </w:r>
      <w:r w:rsidRPr="00272238">
        <w:rPr>
          <w:rFonts w:ascii="Times New Roman" w:eastAsia="Times New Roman" w:hAnsi="Times New Roman" w:cs="Times New Roman"/>
          <w:sz w:val="28"/>
          <w:szCs w:val="28"/>
        </w:rPr>
        <w:t xml:space="preserve"> нарушение</w:t>
      </w:r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>пп</w:t>
      </w:r>
      <w:proofErr w:type="spellEnd"/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>. 1 п. 6 ст.</w:t>
      </w:r>
      <w:r w:rsidRPr="00272238">
        <w:rPr>
          <w:rFonts w:ascii="Times New Roman" w:eastAsia="Times New Roman" w:hAnsi="Times New Roman" w:cs="Times New Roman"/>
          <w:sz w:val="28"/>
          <w:szCs w:val="28"/>
        </w:rPr>
        <w:t xml:space="preserve"> 1235 Гражданского кодекса Российской Федерации</w:t>
      </w:r>
      <w:r w:rsidRPr="0027223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2238">
        <w:rPr>
          <w:rFonts w:ascii="Times New Roman" w:eastAsia="Times New Roman" w:hAnsi="Times New Roman" w:cs="Times New Roman"/>
          <w:sz w:val="28"/>
          <w:szCs w:val="28"/>
        </w:rPr>
        <w:t xml:space="preserve"> Комитетом был заключен договор, в предмете которого отсутствовало указания на документ, удостоверяющий исключительное право Лицензиара на такой результат интеллектуальной деятельности или на средство индивидуализации (патент, свидетельство), право использования, которых предоставляется по договорам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238" w:rsidRDefault="00272238" w:rsidP="00272238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272238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условий оплаты муниципального контракта, Комитетом был необоснованно осуществлен платеж на сумму 37,1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72238" w:rsidRDefault="00272238" w:rsidP="00272238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Pr="00272238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условий муниципального контракта, предусматривающего ответственность исполнителя за нарушение своих обязательств, Комитетом не предъявлены штрафные санкции в размере 0,7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2238" w:rsidRPr="00272238" w:rsidRDefault="00272238" w:rsidP="00272238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272238">
        <w:rPr>
          <w:rFonts w:ascii="Times New Roman" w:eastAsia="Times New Roman" w:hAnsi="Times New Roman" w:cs="Times New Roman"/>
          <w:sz w:val="28"/>
          <w:szCs w:val="28"/>
        </w:rPr>
        <w:t>омитетом неэффективно использованы средства бюджета района в размере 200,0 тыс. рублей, направленные на оплату 1 этапа работ по муниципальному контракту, которые фактически исполнителем не были выполнены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0706" w:rsidRPr="00590706" w:rsidRDefault="00590706" w:rsidP="00590706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590706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проверки Главе администрации Ханты-Мансийского района направлено представление с предложениями (рекомендациями) по устранению выявленных нарушений и недостатков.</w:t>
      </w:r>
      <w:r w:rsidRPr="00590706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 </w:t>
      </w:r>
    </w:p>
    <w:p w:rsidR="000125D9" w:rsidRPr="000125D9" w:rsidRDefault="000125D9" w:rsidP="000125D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5D9">
        <w:rPr>
          <w:rFonts w:ascii="Times New Roman" w:eastAsia="Calibri" w:hAnsi="Times New Roman" w:cs="Times New Roman"/>
          <w:sz w:val="28"/>
          <w:szCs w:val="28"/>
        </w:rPr>
        <w:t xml:space="preserve">Результаты проверки направлены в Ханты-Мансийскую межрайонную прокуратуру. </w:t>
      </w:r>
    </w:p>
    <w:p w:rsidR="000125D9" w:rsidRPr="000125D9" w:rsidRDefault="000125D9" w:rsidP="000125D9">
      <w:pPr>
        <w:rPr>
          <w:rFonts w:ascii="Calibri" w:eastAsia="Calibri" w:hAnsi="Calibri" w:cs="Times New Roman"/>
        </w:rPr>
      </w:pPr>
    </w:p>
    <w:p w:rsidR="000125D9" w:rsidRDefault="000125D9" w:rsidP="000125D9">
      <w:pPr>
        <w:rPr>
          <w:rFonts w:ascii="Times New Roman" w:eastAsia="Calibri" w:hAnsi="Times New Roman" w:cs="Times New Roman"/>
          <w:sz w:val="28"/>
          <w:szCs w:val="28"/>
        </w:rPr>
      </w:pPr>
      <w:r w:rsidRPr="000125D9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                 </w:t>
      </w:r>
      <w:r w:rsidR="00D30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5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Ж.Р. Гартман</w:t>
      </w:r>
    </w:p>
    <w:sectPr w:rsidR="000125D9" w:rsidSect="0086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F5"/>
    <w:rsid w:val="000125D9"/>
    <w:rsid w:val="00033ACF"/>
    <w:rsid w:val="000573FC"/>
    <w:rsid w:val="000778FC"/>
    <w:rsid w:val="000A1399"/>
    <w:rsid w:val="000D28F5"/>
    <w:rsid w:val="00164093"/>
    <w:rsid w:val="0021218A"/>
    <w:rsid w:val="0022326E"/>
    <w:rsid w:val="002234F0"/>
    <w:rsid w:val="00235C29"/>
    <w:rsid w:val="00272238"/>
    <w:rsid w:val="00317A21"/>
    <w:rsid w:val="00334EF4"/>
    <w:rsid w:val="00354936"/>
    <w:rsid w:val="00361314"/>
    <w:rsid w:val="003E07FB"/>
    <w:rsid w:val="00425F99"/>
    <w:rsid w:val="004F16CB"/>
    <w:rsid w:val="0052058D"/>
    <w:rsid w:val="005807E6"/>
    <w:rsid w:val="00590706"/>
    <w:rsid w:val="00681717"/>
    <w:rsid w:val="006908D2"/>
    <w:rsid w:val="006A586E"/>
    <w:rsid w:val="006D3ECB"/>
    <w:rsid w:val="006D6473"/>
    <w:rsid w:val="006F72D9"/>
    <w:rsid w:val="007752CF"/>
    <w:rsid w:val="00861EF8"/>
    <w:rsid w:val="00896ADB"/>
    <w:rsid w:val="008A591D"/>
    <w:rsid w:val="008E3892"/>
    <w:rsid w:val="00941891"/>
    <w:rsid w:val="009A081B"/>
    <w:rsid w:val="00A025D2"/>
    <w:rsid w:val="00A211D2"/>
    <w:rsid w:val="00A21F66"/>
    <w:rsid w:val="00A54228"/>
    <w:rsid w:val="00B865F0"/>
    <w:rsid w:val="00BB2B90"/>
    <w:rsid w:val="00BB6FB1"/>
    <w:rsid w:val="00C54D20"/>
    <w:rsid w:val="00CB7EE2"/>
    <w:rsid w:val="00CC3A0A"/>
    <w:rsid w:val="00CC7D52"/>
    <w:rsid w:val="00CE5167"/>
    <w:rsid w:val="00D1744E"/>
    <w:rsid w:val="00D3067F"/>
    <w:rsid w:val="00D80DA3"/>
    <w:rsid w:val="00D948EC"/>
    <w:rsid w:val="00DD7209"/>
    <w:rsid w:val="00E92ECF"/>
    <w:rsid w:val="00F15045"/>
    <w:rsid w:val="00F55CB7"/>
    <w:rsid w:val="00F82980"/>
    <w:rsid w:val="00F929CC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B1EAFD855FF7A1978BD9505BDEC7EA57E2CE210FA7F1545313CDFB144A5D75607343DF06Y0o1H" TargetMode="External"/><Relationship Id="rId5" Type="http://schemas.openxmlformats.org/officeDocument/2006/relationships/hyperlink" Target="consultantplus://offline/ref=C777A6F6D733454279E19D34A6C4F4BEE62A400EA637C2E0CE58703Ce5f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Пальянова В.Д.</dc:creator>
  <cp:lastModifiedBy>Тимофеева Е.Б.</cp:lastModifiedBy>
  <cp:revision>20</cp:revision>
  <dcterms:created xsi:type="dcterms:W3CDTF">2015-01-16T10:07:00Z</dcterms:created>
  <dcterms:modified xsi:type="dcterms:W3CDTF">2015-01-16T10:56:00Z</dcterms:modified>
</cp:coreProperties>
</file>